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066D9" w14:textId="77777777" w:rsidR="00EB7EBB" w:rsidRPr="001D727B" w:rsidRDefault="00EB7EBB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678F6" w14:textId="0F407AF4" w:rsidR="008F14EA" w:rsidRPr="001D727B" w:rsidRDefault="006A275A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B060C8" w:rsidRPr="001D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D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71795">
        <w:rPr>
          <w:rFonts w:ascii="Times New Roman" w:hAnsi="Times New Roman" w:cs="Times New Roman"/>
          <w:b/>
          <w:sz w:val="24"/>
          <w:szCs w:val="24"/>
        </w:rPr>
        <w:t>02</w:t>
      </w:r>
      <w:r w:rsidR="007A4045" w:rsidRPr="001D727B">
        <w:rPr>
          <w:rFonts w:ascii="Times New Roman" w:hAnsi="Times New Roman" w:cs="Times New Roman"/>
          <w:b/>
          <w:sz w:val="24"/>
          <w:szCs w:val="24"/>
        </w:rPr>
        <w:t>/20</w:t>
      </w:r>
      <w:r w:rsidR="00B060C8" w:rsidRPr="001D727B">
        <w:rPr>
          <w:rFonts w:ascii="Times New Roman" w:hAnsi="Times New Roman" w:cs="Times New Roman"/>
          <w:b/>
          <w:sz w:val="24"/>
          <w:szCs w:val="24"/>
        </w:rPr>
        <w:t>20</w:t>
      </w:r>
    </w:p>
    <w:p w14:paraId="14BB3EF3" w14:textId="77777777" w:rsidR="001F1C69" w:rsidRPr="001D727B" w:rsidRDefault="001F1C69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AB1FD" w14:textId="56B2C294" w:rsidR="00825D3E" w:rsidRPr="001D727B" w:rsidRDefault="006A275A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Przedmiotem zamówienia jest </w:t>
      </w:r>
      <w:r w:rsidR="00825D3E" w:rsidRPr="001D727B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42753B" w:rsidRPr="001D727B">
        <w:rPr>
          <w:rFonts w:ascii="Times New Roman" w:hAnsi="Times New Roman" w:cs="Times New Roman"/>
          <w:b/>
          <w:sz w:val="24"/>
          <w:szCs w:val="24"/>
        </w:rPr>
        <w:t>zgodnie ze specyfikacją zawartą w Załączniku nr 1</w:t>
      </w:r>
      <w:r w:rsidR="007B1A9D">
        <w:rPr>
          <w:rFonts w:ascii="Times New Roman" w:hAnsi="Times New Roman" w:cs="Times New Roman"/>
          <w:b/>
          <w:sz w:val="24"/>
          <w:szCs w:val="24"/>
        </w:rPr>
        <w:t xml:space="preserve"> do zapytania ofertowego. </w:t>
      </w:r>
    </w:p>
    <w:p w14:paraId="0CB633A3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7BCE5" w14:textId="77777777" w:rsidR="0042753B" w:rsidRPr="001D727B" w:rsidRDefault="00902960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Zapytanie</w:t>
      </w:r>
      <w:r w:rsidR="0042753B" w:rsidRPr="001D727B">
        <w:rPr>
          <w:rFonts w:ascii="Times New Roman" w:hAnsi="Times New Roman" w:cs="Times New Roman"/>
          <w:b/>
          <w:sz w:val="24"/>
          <w:szCs w:val="24"/>
        </w:rPr>
        <w:t xml:space="preserve"> realizowane w ramach projektu do konkursu numer: </w:t>
      </w:r>
    </w:p>
    <w:p w14:paraId="09467E61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RPWM.01.02.02-IP.03-28-001/18 Schemat: C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na dofinansowanie projektów ze środków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z zakresu: OSI PRIORYTETOWEJ 1 INTELIGENTNA GOSPODARKA WARMII I MAZUR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Działanie 1.2 Innowacyjne firmy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Poddziałanie 1.2.2 Współpraca biznesu z nauką</w:t>
      </w:r>
      <w:r w:rsidR="00902960" w:rsidRPr="001D727B">
        <w:rPr>
          <w:rFonts w:ascii="Times New Roman" w:hAnsi="Times New Roman" w:cs="Times New Roman"/>
          <w:sz w:val="24"/>
          <w:szCs w:val="24"/>
        </w:rPr>
        <w:t>, p</w:t>
      </w:r>
      <w:r w:rsidRPr="001D727B">
        <w:rPr>
          <w:rFonts w:ascii="Times New Roman" w:hAnsi="Times New Roman" w:cs="Times New Roman"/>
          <w:sz w:val="24"/>
          <w:szCs w:val="24"/>
        </w:rPr>
        <w:t>od nazwą: „Opracowanie w ramach badania przemysłowego innowacyjnych konstrukcji pływających o dużej wyporności i stateczności umożliwiających usadowienie pomostów, przystani jachtowych, budynków mieszkalnych, magazynowych użyteczności publicznej”.</w:t>
      </w:r>
    </w:p>
    <w:p w14:paraId="51F57370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A82B4" w14:textId="77777777" w:rsidR="003B10C8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Nazwa i adres Z</w:t>
      </w:r>
      <w:r w:rsidR="006A275A" w:rsidRPr="001D727B">
        <w:rPr>
          <w:rFonts w:ascii="Times New Roman" w:hAnsi="Times New Roman" w:cs="Times New Roman"/>
          <w:b/>
          <w:sz w:val="24"/>
          <w:szCs w:val="24"/>
        </w:rPr>
        <w:t>amawiającego:</w:t>
      </w:r>
    </w:p>
    <w:p w14:paraId="3B550643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Mazurskie Drewno Sp. z o.o.</w:t>
      </w:r>
    </w:p>
    <w:p w14:paraId="47DE0E22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Galwiecie 59 </w:t>
      </w:r>
    </w:p>
    <w:p w14:paraId="2CD1075E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19 – 500 Gołdap</w:t>
      </w:r>
    </w:p>
    <w:p w14:paraId="6A1472E5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REGON 281370271, NIP 8471612221</w:t>
      </w:r>
    </w:p>
    <w:p w14:paraId="2D889B8D" w14:textId="77777777" w:rsidR="00FE70CF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Tel.:  +48 603 123 557</w:t>
      </w:r>
    </w:p>
    <w:p w14:paraId="6CC43A53" w14:textId="77777777" w:rsidR="00E81784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www.mazurskiedrewno.pl</w:t>
      </w:r>
    </w:p>
    <w:p w14:paraId="3EFE74A5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DA666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Adres dostawy:</w:t>
      </w:r>
    </w:p>
    <w:p w14:paraId="66756354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Mazurskie Drewno Sp. z o.o.</w:t>
      </w:r>
    </w:p>
    <w:p w14:paraId="40708A46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Zakład produkcyjny</w:t>
      </w:r>
    </w:p>
    <w:p w14:paraId="38756377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Wronki Wielkie 33</w:t>
      </w:r>
    </w:p>
    <w:p w14:paraId="0A75A360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19-500 Gołdap</w:t>
      </w:r>
    </w:p>
    <w:p w14:paraId="5E0956DD" w14:textId="77777777" w:rsidR="00E81784" w:rsidRPr="001D727B" w:rsidRDefault="00E81784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5656F2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14:paraId="4DB93BEF" w14:textId="77777777" w:rsidR="00801F23" w:rsidRPr="001D727B" w:rsidRDefault="00801F23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Zamówienie udzielane jest w trybie postępowania ofertowego (zgodnie z zasadą konkurencyjności określoną w Wytyczne w zakresie kwalifikowalności wydatków w ramach Europejskiego Funduszu Rozwoju Regionalnego, Europejskiego Funduszu Społecznego oraz Funduszu Spójności na lata 2014-2020). </w:t>
      </w:r>
    </w:p>
    <w:p w14:paraId="0CD3D81D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6AC8" w14:textId="77777777" w:rsidR="00801F23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Data ogłoszenia zapytania ofertowego: </w:t>
      </w:r>
    </w:p>
    <w:p w14:paraId="3616830A" w14:textId="24E23D70" w:rsidR="00E81784" w:rsidRPr="001D727B" w:rsidRDefault="0011393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1795">
        <w:rPr>
          <w:rFonts w:ascii="Times New Roman" w:hAnsi="Times New Roman" w:cs="Times New Roman"/>
          <w:sz w:val="24"/>
          <w:szCs w:val="24"/>
        </w:rPr>
        <w:t>-10-2020</w:t>
      </w:r>
      <w:r w:rsidR="00AF33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ADDA72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07BB3" w14:textId="77777777" w:rsidR="00801F23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Termin składania ofert: </w:t>
      </w:r>
    </w:p>
    <w:p w14:paraId="60A209A6" w14:textId="776FA2C0" w:rsidR="00E81784" w:rsidRPr="001D727B" w:rsidRDefault="007B1A9D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246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-11</w:t>
      </w:r>
      <w:r w:rsidR="00AF33D0">
        <w:rPr>
          <w:rFonts w:ascii="Times New Roman" w:hAnsi="Times New Roman" w:cs="Times New Roman"/>
          <w:sz w:val="24"/>
          <w:szCs w:val="24"/>
        </w:rPr>
        <w:t xml:space="preserve">-2020 r. godz. </w:t>
      </w:r>
      <w:r w:rsidR="00324649">
        <w:rPr>
          <w:rFonts w:ascii="Times New Roman" w:hAnsi="Times New Roman" w:cs="Times New Roman"/>
          <w:sz w:val="24"/>
          <w:szCs w:val="24"/>
        </w:rPr>
        <w:t>23</w:t>
      </w:r>
      <w:r w:rsidR="00AF33D0">
        <w:rPr>
          <w:rFonts w:ascii="Times New Roman" w:hAnsi="Times New Roman" w:cs="Times New Roman"/>
          <w:sz w:val="24"/>
          <w:szCs w:val="24"/>
        </w:rPr>
        <w:t>:</w:t>
      </w:r>
      <w:r w:rsidR="00324649">
        <w:rPr>
          <w:rFonts w:ascii="Times New Roman" w:hAnsi="Times New Roman" w:cs="Times New Roman"/>
          <w:sz w:val="24"/>
          <w:szCs w:val="24"/>
        </w:rPr>
        <w:t>59</w:t>
      </w:r>
    </w:p>
    <w:p w14:paraId="43591506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85A5A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4FDEBD40" w14:textId="1CAF7B6D" w:rsidR="00801F23" w:rsidRPr="00C71795" w:rsidRDefault="00E81784" w:rsidP="00C71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Przedmiotem zamówienia jest dostawa</w:t>
      </w:r>
      <w:r w:rsidR="00C71795">
        <w:rPr>
          <w:rFonts w:ascii="Times New Roman" w:hAnsi="Times New Roman" w:cs="Times New Roman"/>
          <w:sz w:val="24"/>
          <w:szCs w:val="24"/>
        </w:rPr>
        <w:t xml:space="preserve"> ZESTAWU MIESZALNIKOWO – INIEKCYJNEGO </w:t>
      </w:r>
      <w:r w:rsidR="00801F23" w:rsidRPr="00C7179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71795">
        <w:rPr>
          <w:rFonts w:ascii="Times New Roman" w:hAnsi="Times New Roman" w:cs="Times New Roman"/>
          <w:sz w:val="24"/>
          <w:szCs w:val="24"/>
        </w:rPr>
        <w:t>Z</w:t>
      </w:r>
      <w:r w:rsidR="00801F23" w:rsidRPr="00C71795">
        <w:rPr>
          <w:rFonts w:ascii="Times New Roman" w:hAnsi="Times New Roman" w:cs="Times New Roman"/>
          <w:sz w:val="24"/>
          <w:szCs w:val="24"/>
        </w:rPr>
        <w:t>ałącznikiem nr 1 – Specyfikacja techniczna</w:t>
      </w:r>
      <w:r w:rsidR="0011393F">
        <w:rPr>
          <w:rFonts w:ascii="Times New Roman" w:hAnsi="Times New Roman" w:cs="Times New Roman"/>
          <w:sz w:val="24"/>
          <w:szCs w:val="24"/>
        </w:rPr>
        <w:t xml:space="preserve">. Gwarancja: min. 12 miesięcy. </w:t>
      </w:r>
    </w:p>
    <w:p w14:paraId="1792727C" w14:textId="77777777" w:rsidR="00801F23" w:rsidRPr="001D727B" w:rsidRDefault="00801F23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C21D" w14:textId="77777777" w:rsidR="00801F23" w:rsidRPr="001D727B" w:rsidRDefault="002C2BC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27B">
        <w:rPr>
          <w:rStyle w:val="Wyr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Kod CPV</w:t>
      </w:r>
      <w:r w:rsidRPr="001D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08BB839C" w14:textId="2DB6D049" w:rsidR="00CC09E6" w:rsidRPr="00CC09E6" w:rsidRDefault="00CC09E6" w:rsidP="00CC09E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9E6">
        <w:rPr>
          <w:rFonts w:ascii="Times New Roman" w:hAnsi="Times New Roman" w:cs="Times New Roman"/>
          <w:bCs/>
          <w:sz w:val="24"/>
          <w:szCs w:val="24"/>
        </w:rPr>
        <w:t xml:space="preserve">42993200-5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C09E6">
        <w:rPr>
          <w:rFonts w:ascii="Times New Roman" w:hAnsi="Times New Roman" w:cs="Times New Roman"/>
          <w:bCs/>
          <w:sz w:val="24"/>
          <w:szCs w:val="24"/>
        </w:rPr>
        <w:t>Instalacje dawkujące</w:t>
      </w:r>
    </w:p>
    <w:p w14:paraId="31B8ED08" w14:textId="77777777" w:rsidR="00FF315B" w:rsidRPr="001D727B" w:rsidRDefault="00FF315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E41FC" w14:textId="678C52F3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</w:p>
    <w:p w14:paraId="00C62389" w14:textId="09C6CA27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3F">
        <w:rPr>
          <w:rFonts w:ascii="Times New Roman" w:hAnsi="Times New Roman" w:cs="Times New Roman"/>
          <w:sz w:val="24"/>
          <w:szCs w:val="24"/>
        </w:rPr>
        <w:t xml:space="preserve">Realizacja zamówienia nastąpi </w:t>
      </w:r>
      <w:r w:rsidR="00AF33D0" w:rsidRPr="0011393F">
        <w:rPr>
          <w:rFonts w:ascii="Times New Roman" w:hAnsi="Times New Roman" w:cs="Times New Roman"/>
          <w:sz w:val="24"/>
          <w:szCs w:val="24"/>
        </w:rPr>
        <w:t xml:space="preserve">w ciągu </w:t>
      </w:r>
      <w:r w:rsidR="0011393F" w:rsidRPr="0011393F">
        <w:rPr>
          <w:rFonts w:ascii="Times New Roman" w:hAnsi="Times New Roman" w:cs="Times New Roman"/>
          <w:b/>
          <w:sz w:val="24"/>
          <w:szCs w:val="24"/>
        </w:rPr>
        <w:t>3</w:t>
      </w:r>
      <w:r w:rsidR="003B4362" w:rsidRPr="0011393F">
        <w:rPr>
          <w:rFonts w:ascii="Times New Roman" w:hAnsi="Times New Roman" w:cs="Times New Roman"/>
          <w:b/>
          <w:sz w:val="24"/>
          <w:szCs w:val="24"/>
        </w:rPr>
        <w:t xml:space="preserve"> tygodnie</w:t>
      </w:r>
      <w:r w:rsidR="00AF33D0" w:rsidRPr="0011393F">
        <w:rPr>
          <w:rFonts w:ascii="Times New Roman" w:hAnsi="Times New Roman" w:cs="Times New Roman"/>
          <w:b/>
          <w:sz w:val="24"/>
          <w:szCs w:val="24"/>
        </w:rPr>
        <w:t xml:space="preserve"> od daty podpisania umowy.</w:t>
      </w:r>
      <w:r w:rsidR="00AF3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9A1FB" w14:textId="28FC4058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Szczegółowy harmonogram realizacji zamówienia będzie uzgadniany przez strony w trybie roboczym</w:t>
      </w:r>
      <w:r w:rsidR="00AF3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92572" w14:textId="77777777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F489" w14:textId="77777777" w:rsidR="002C2BC4" w:rsidRPr="001D727B" w:rsidRDefault="002C2BC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62FAA9A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Ocena spełnienia warunków wymaganych od Wykonawców będzie przeprowadzona w oparciu o przedłożone dokumenty i oświadczenia Wykonawców opisane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w dalszej części Zapytania ofertowego, </w:t>
      </w:r>
      <w:r w:rsidRPr="001D727B">
        <w:rPr>
          <w:rFonts w:ascii="Times New Roman" w:hAnsi="Times New Roman" w:cs="Times New Roman"/>
          <w:sz w:val="24"/>
          <w:szCs w:val="24"/>
        </w:rPr>
        <w:t xml:space="preserve">zgodnie z zasadą </w:t>
      </w:r>
      <w:r w:rsidR="00D65FA8" w:rsidRPr="001D727B">
        <w:rPr>
          <w:rFonts w:ascii="Times New Roman" w:hAnsi="Times New Roman" w:cs="Times New Roman"/>
          <w:sz w:val="24"/>
          <w:szCs w:val="24"/>
        </w:rPr>
        <w:t>„spełnia/</w:t>
      </w:r>
      <w:r w:rsidRPr="001D727B">
        <w:rPr>
          <w:rFonts w:ascii="Times New Roman" w:hAnsi="Times New Roman" w:cs="Times New Roman"/>
          <w:sz w:val="24"/>
          <w:szCs w:val="24"/>
        </w:rPr>
        <w:t>nie spełnia</w:t>
      </w:r>
      <w:r w:rsidR="00D65FA8" w:rsidRPr="001D727B">
        <w:rPr>
          <w:rFonts w:ascii="Times New Roman" w:hAnsi="Times New Roman" w:cs="Times New Roman"/>
          <w:sz w:val="24"/>
          <w:szCs w:val="24"/>
        </w:rPr>
        <w:t>”</w:t>
      </w:r>
      <w:r w:rsidRPr="001D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8A1873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Wykonawcy zobowiązani są złożyć wszystkie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wskazane </w:t>
      </w:r>
      <w:r w:rsidRPr="001D727B">
        <w:rPr>
          <w:rFonts w:ascii="Times New Roman" w:hAnsi="Times New Roman" w:cs="Times New Roman"/>
          <w:sz w:val="24"/>
          <w:szCs w:val="24"/>
        </w:rPr>
        <w:t xml:space="preserve">dokumenty oraz oświadczenia. </w:t>
      </w:r>
    </w:p>
    <w:p w14:paraId="2CEE0AC2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Niespełnienie tego warunku spowoduje wykluczenie Wykonawcy i odrzucenie jego oferty. </w:t>
      </w:r>
    </w:p>
    <w:p w14:paraId="5873CD9A" w14:textId="431F8B52" w:rsidR="00FF315B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 ubiegania się o udzielenie zamówienia wyklucza się Wykonawców:</w:t>
      </w:r>
    </w:p>
    <w:p w14:paraId="6DA36835" w14:textId="708C1DC7" w:rsidR="00FF315B" w:rsidRPr="001D727B" w:rsidRDefault="00FF315B" w:rsidP="003657BB">
      <w:pPr>
        <w:pStyle w:val="Akapitzlist"/>
        <w:numPr>
          <w:ilvl w:val="0"/>
          <w:numId w:val="7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zgodnie z art.24 ustawy Prawo zamówień publicznych</w:t>
      </w:r>
      <w:r w:rsidR="00D65FA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30E19C3C" w14:textId="4472C3CE" w:rsidR="00FF315B" w:rsidRPr="001D727B" w:rsidRDefault="00FF315B" w:rsidP="003657BB">
      <w:pPr>
        <w:pStyle w:val="Akapitzlist"/>
        <w:numPr>
          <w:ilvl w:val="0"/>
          <w:numId w:val="7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powiązanych z Zamawiającym osobowo lub kapitałowo.</w:t>
      </w:r>
    </w:p>
    <w:p w14:paraId="05031941" w14:textId="7F60AF2F" w:rsidR="00FF315B" w:rsidRPr="001D727B" w:rsidRDefault="00FF315B" w:rsidP="003657BB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ykonawcy</w:t>
      </w:r>
      <w:r w:rsidR="007B1A9D">
        <w:rPr>
          <w:rFonts w:ascii="Times New Roman" w:hAnsi="Times New Roman" w:cs="Times New Roman"/>
          <w:sz w:val="24"/>
          <w:szCs w:val="24"/>
        </w:rPr>
        <w:t>,</w:t>
      </w:r>
      <w:r w:rsidRPr="001D727B">
        <w:rPr>
          <w:rFonts w:ascii="Times New Roman" w:hAnsi="Times New Roman" w:cs="Times New Roman"/>
          <w:sz w:val="24"/>
          <w:szCs w:val="24"/>
        </w:rPr>
        <w:t xml:space="preserve"> a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ykonawcą</w:t>
      </w:r>
      <w:r w:rsidR="00D65FA8" w:rsidRPr="001D727B">
        <w:rPr>
          <w:rFonts w:ascii="Times New Roman" w:hAnsi="Times New Roman" w:cs="Times New Roman"/>
          <w:sz w:val="24"/>
          <w:szCs w:val="24"/>
        </w:rPr>
        <w:t>,</w:t>
      </w:r>
      <w:r w:rsidRPr="001D727B">
        <w:rPr>
          <w:rFonts w:ascii="Times New Roman" w:hAnsi="Times New Roman" w:cs="Times New Roman"/>
          <w:sz w:val="24"/>
          <w:szCs w:val="24"/>
        </w:rPr>
        <w:t xml:space="preserve"> polegające w szczególności na:</w:t>
      </w:r>
    </w:p>
    <w:p w14:paraId="62EC7DB2" w14:textId="56519377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5FE37C2D" w14:textId="09F1DA78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 z przepisów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prawa,</w:t>
      </w:r>
    </w:p>
    <w:p w14:paraId="351FBB57" w14:textId="2B1D376F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2B1B6C6" w14:textId="2E7DA20E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prostej, pokrewieństwa drugiego stopnia lub powinowactwa drugiego stopnia w linii bocznej lub w stosunku przysposobienia, opieki lub kurat</w:t>
      </w:r>
      <w:r w:rsidR="00D65FA8" w:rsidRPr="001D727B">
        <w:rPr>
          <w:rFonts w:ascii="Times New Roman" w:hAnsi="Times New Roman" w:cs="Times New Roman"/>
          <w:sz w:val="24"/>
          <w:szCs w:val="24"/>
        </w:rPr>
        <w:t>eli,</w:t>
      </w:r>
    </w:p>
    <w:p w14:paraId="26BDBF32" w14:textId="511AA836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istnieniu relacji gospod</w:t>
      </w:r>
      <w:r w:rsidR="00D65FA8" w:rsidRPr="001D727B">
        <w:rPr>
          <w:rFonts w:ascii="Times New Roman" w:hAnsi="Times New Roman" w:cs="Times New Roman"/>
          <w:sz w:val="24"/>
          <w:szCs w:val="24"/>
        </w:rPr>
        <w:t>arczych lub osobowych pomiędzy W</w:t>
      </w:r>
      <w:r w:rsidRPr="001D727B">
        <w:rPr>
          <w:rFonts w:ascii="Times New Roman" w:hAnsi="Times New Roman" w:cs="Times New Roman"/>
          <w:sz w:val="24"/>
          <w:szCs w:val="24"/>
        </w:rPr>
        <w:t xml:space="preserve">ykonawcą a Zamawiającym, w ramach której jeden w wymienionych podmiotów wywiera dominujący wpływ na drugi, przy czym dominujący wpływ istnieje również wówczas, gdy Zamawiający i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ykonawca pozostają w takich relacjach z osobą fizyczną lub grupą osób fizycznych działających wspólnie.</w:t>
      </w:r>
    </w:p>
    <w:p w14:paraId="222DF5F6" w14:textId="77777777" w:rsidR="00811388" w:rsidRPr="001D727B" w:rsidRDefault="00811388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ponosi wszystkie koszty związane z przygotowaniem i złożeniem oferty.</w:t>
      </w:r>
    </w:p>
    <w:p w14:paraId="4CECE951" w14:textId="77777777" w:rsidR="00D65FA8" w:rsidRPr="001D727B" w:rsidRDefault="00D65FA8" w:rsidP="003657B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3653A" w14:textId="465AFCF3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Informacje o oświadczeniach i dokumentach, jakie mają dostarczyć Wykonawcy w celu potwierdzenia spełnienia warunków udziału w postępowaniu:</w:t>
      </w:r>
    </w:p>
    <w:p w14:paraId="22A9839B" w14:textId="1AAD1492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Wypełniony formularz oferty – formularz oferty stanowi Załącznik nr 2 do niniejszego Zapytania.</w:t>
      </w:r>
    </w:p>
    <w:p w14:paraId="3EE21C53" w14:textId="604D6724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Pełnomocnictwo szczególne lub rodzajowe, jeżeli oferta została podpisana przez osoby niewskazane we właściwym rejestrze, jako uprawnione do zaciągania zobowiązań w imieniu Wykonawcy. </w:t>
      </w:r>
    </w:p>
    <w:p w14:paraId="036580C9" w14:textId="0BBBA518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Oświadczenie Wykonawcy, że spełnia warunki udziału w postępowaniu, tj.:</w:t>
      </w:r>
    </w:p>
    <w:p w14:paraId="680A5052" w14:textId="25BD6A90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jest uprawniony do występowania w obrocie gospodarczym, z</w:t>
      </w:r>
      <w:r w:rsidR="00811388" w:rsidRPr="001D727B">
        <w:rPr>
          <w:rFonts w:ascii="Times New Roman" w:hAnsi="Times New Roman" w:cs="Times New Roman"/>
          <w:sz w:val="24"/>
          <w:szCs w:val="24"/>
        </w:rPr>
        <w:t>godnie z wymaganiami ustawowymi;</w:t>
      </w:r>
    </w:p>
    <w:p w14:paraId="6EB8478E" w14:textId="1EB83E50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 uprawnienia niezbędne do wykonania określonych prac lub czynności będących przedmiotem zamówienia, jeżeli przepisy prawa nakładają obowią</w:t>
      </w:r>
      <w:r w:rsidR="00811388" w:rsidRPr="001D727B">
        <w:rPr>
          <w:rFonts w:ascii="Times New Roman" w:hAnsi="Times New Roman" w:cs="Times New Roman"/>
          <w:sz w:val="24"/>
          <w:szCs w:val="24"/>
        </w:rPr>
        <w:t>zek posiadania takich uprawnień;</w:t>
      </w:r>
    </w:p>
    <w:p w14:paraId="2E9E16C3" w14:textId="481BC1E3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 niezbędną wiedz</w:t>
      </w:r>
      <w:r w:rsidR="00811388" w:rsidRPr="001D727B">
        <w:rPr>
          <w:rFonts w:ascii="Times New Roman" w:hAnsi="Times New Roman" w:cs="Times New Roman"/>
          <w:sz w:val="24"/>
          <w:szCs w:val="24"/>
        </w:rPr>
        <w:t>ę</w:t>
      </w:r>
      <w:r w:rsidRPr="001D727B">
        <w:rPr>
          <w:rFonts w:ascii="Times New Roman" w:hAnsi="Times New Roman" w:cs="Times New Roman"/>
          <w:sz w:val="24"/>
          <w:szCs w:val="24"/>
        </w:rPr>
        <w:t xml:space="preserve"> i doświadczenie, potencjał ekonomiczny i techniczny oraz </w:t>
      </w:r>
      <w:r w:rsidR="00811388" w:rsidRPr="001D727B">
        <w:rPr>
          <w:rFonts w:ascii="Times New Roman" w:hAnsi="Times New Roman" w:cs="Times New Roman"/>
          <w:sz w:val="24"/>
          <w:szCs w:val="24"/>
        </w:rPr>
        <w:t xml:space="preserve">dysponują </w:t>
      </w:r>
      <w:r w:rsidRPr="001D727B">
        <w:rPr>
          <w:rFonts w:ascii="Times New Roman" w:hAnsi="Times New Roman" w:cs="Times New Roman"/>
          <w:sz w:val="24"/>
          <w:szCs w:val="24"/>
        </w:rPr>
        <w:t>osobami zdolnymi do wykonania danego zamówienia lub załączą do oferty pisemne zobowiązanie innych podmiotów do udostępnienia potencjału technicznego i osób z</w:t>
      </w:r>
      <w:r w:rsidR="00811388" w:rsidRPr="001D727B">
        <w:rPr>
          <w:rFonts w:ascii="Times New Roman" w:hAnsi="Times New Roman" w:cs="Times New Roman"/>
          <w:sz w:val="24"/>
          <w:szCs w:val="24"/>
        </w:rPr>
        <w:t>dolnych do wykonania zamówienia;</w:t>
      </w:r>
    </w:p>
    <w:p w14:paraId="01DBFA34" w14:textId="6BE9FB3A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 oraz w stosunku do którego nie było prowadzone postępowanie egzekucyjne i którzy nie znajdują się w okresie likwidacji, upadłości lub w stosunku do których nie jest prowadzone postępowanie naprawcze</w:t>
      </w:r>
      <w:r w:rsidR="0081138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6F1A5BAE" w14:textId="0A57D124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nie podlega wykluczeniu z postępowania o udzielenie zamówienia zgodnie z art. 24 ustawy Prawo zamówień publicznych</w:t>
      </w:r>
      <w:r w:rsidR="0081138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613C044B" w14:textId="0414A3CC" w:rsidR="00D65FA8" w:rsidRPr="001D727B" w:rsidRDefault="0081138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pomiędzy Zamawiającym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a Wykonawcą nie istnieją powiązania kapitałowe lub osobowe.</w:t>
      </w:r>
    </w:p>
    <w:p w14:paraId="567D992C" w14:textId="507268F0" w:rsidR="00D65FA8" w:rsidRPr="001D727B" w:rsidRDefault="004F5B15" w:rsidP="003657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stanowi </w:t>
      </w:r>
      <w:r w:rsidRPr="001D727B">
        <w:rPr>
          <w:rFonts w:ascii="Times New Roman" w:hAnsi="Times New Roman" w:cs="Times New Roman"/>
          <w:sz w:val="24"/>
          <w:szCs w:val="24"/>
        </w:rPr>
        <w:t>załącznik do Formularza oferty (</w:t>
      </w:r>
      <w:r w:rsidR="00D65FA8" w:rsidRPr="001D727B">
        <w:rPr>
          <w:rFonts w:ascii="Times New Roman" w:hAnsi="Times New Roman" w:cs="Times New Roman"/>
          <w:sz w:val="24"/>
          <w:szCs w:val="24"/>
        </w:rPr>
        <w:t>Załącznik nr 2</w:t>
      </w:r>
      <w:r w:rsidRPr="001D72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770927" w14:textId="1C291E55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jest zobowiązany ponadto dostarczyć wraz z ofertą dokument rejestrowy wydrukowany z ogólnodostępnej bazy internetowej Krajowego Rejestru Sądowego (KRS) lub Centralnej Ewidencji i Informacji o Działalności Gospodarczej (CEIDG).</w:t>
      </w:r>
    </w:p>
    <w:p w14:paraId="160F32B2" w14:textId="77777777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7E628" w14:textId="3185519E" w:rsidR="00634721" w:rsidRPr="001D727B" w:rsidRDefault="00634721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lastRenderedPageBreak/>
        <w:t>Sposób i termin składania ofert</w:t>
      </w:r>
    </w:p>
    <w:p w14:paraId="0D555D42" w14:textId="72F2D460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Ofertę należy przygotować w języku polskim, czytelnie.</w:t>
      </w:r>
    </w:p>
    <w:p w14:paraId="1EE76194" w14:textId="0130F856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Ofertę należy sporządzić zgodnie z wymogami umieszczonymi w niniejszym Zapytaniu ofertowym, na wypełnionym Formularzu Oferty. Formularz oferty stanowi Załącznik nr 2 do niniejszego Zapytania ofertowego.</w:t>
      </w:r>
    </w:p>
    <w:p w14:paraId="2D9731E0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1C612050" w14:textId="0A23332B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Oferty złożone na formularzu niezgodnym z Załącznikiem nr 2 do niniejszego Zapytania ofertowego zostaną odrzucone.</w:t>
      </w:r>
    </w:p>
    <w:p w14:paraId="7EF557EF" w14:textId="46FD7835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Wykonawca jest zobowiązany ponadto dostarczyć wraz z ofertą dokument rejestrowy wydrukowany z ogólnodostępnej bazy internetowej Krajowego Rejestru Sądowego (KRS) lub Centralnej Ewidencji i Informacji o Działalności Gospodarczej (CEIDG). </w:t>
      </w:r>
    </w:p>
    <w:p w14:paraId="336CB8F4" w14:textId="0AA2B50B" w:rsidR="008A346D" w:rsidRPr="001D727B" w:rsidRDefault="008A346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Oferta i wszystkie dokumenty dołączone do oferty muszą być podpisane przez osoby upoważnione do występowania w imieniu Wykonawcy, ujawnione we właściwym rejestrze lub posiadające odpowiednie pełnomocnictwo szczególne lub rodzajowe, które należy załączyć do oferty.</w:t>
      </w:r>
    </w:p>
    <w:p w14:paraId="6FE34245" w14:textId="0011EC39" w:rsidR="008A346D" w:rsidRPr="001D727B" w:rsidRDefault="008A346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Oferty wraz z załącznikami należy składać elektronicznie (skan wypełnionego i podpisanego formularza ofertowego wraz z załącznikami) na adres email: </w:t>
      </w:r>
      <w:r w:rsidRPr="001D727B">
        <w:rPr>
          <w:rStyle w:val="Hipercze"/>
          <w:rFonts w:ascii="Times New Roman" w:hAnsi="Times New Roman" w:cs="Times New Roman"/>
          <w:sz w:val="24"/>
          <w:szCs w:val="24"/>
        </w:rPr>
        <w:t>biuro@mazurskiedrewno.pl</w:t>
      </w:r>
      <w:r w:rsidRPr="001D727B">
        <w:rPr>
          <w:rFonts w:ascii="Times New Roman" w:hAnsi="Times New Roman" w:cs="Times New Roman"/>
          <w:sz w:val="24"/>
          <w:szCs w:val="24"/>
        </w:rPr>
        <w:t xml:space="preserve"> lub w wersji papierowej na adres siedziby Zamawiającego: </w:t>
      </w:r>
    </w:p>
    <w:p w14:paraId="138698BA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Mazurskie Drewno Sp. z o.o.</w:t>
      </w:r>
    </w:p>
    <w:p w14:paraId="2D9DE4BF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Galwiecie 59 </w:t>
      </w:r>
    </w:p>
    <w:p w14:paraId="46D87A20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19 – 500 Gołdap</w:t>
      </w:r>
    </w:p>
    <w:p w14:paraId="5E27986A" w14:textId="51D4F74E" w:rsidR="009365CE" w:rsidRPr="001D727B" w:rsidRDefault="009365CE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Termin składania ofert jest do: </w:t>
      </w:r>
      <w:r w:rsidR="007B1A9D">
        <w:rPr>
          <w:rFonts w:ascii="Times New Roman" w:hAnsi="Times New Roman" w:cs="Times New Roman"/>
          <w:b/>
          <w:sz w:val="24"/>
          <w:szCs w:val="24"/>
        </w:rPr>
        <w:t>0</w:t>
      </w:r>
      <w:r w:rsidR="00324649">
        <w:rPr>
          <w:rFonts w:ascii="Times New Roman" w:hAnsi="Times New Roman" w:cs="Times New Roman"/>
          <w:b/>
          <w:sz w:val="24"/>
          <w:szCs w:val="24"/>
        </w:rPr>
        <w:t>5</w:t>
      </w:r>
      <w:r w:rsidR="007B1A9D">
        <w:rPr>
          <w:rFonts w:ascii="Times New Roman" w:hAnsi="Times New Roman" w:cs="Times New Roman"/>
          <w:b/>
          <w:sz w:val="24"/>
          <w:szCs w:val="24"/>
        </w:rPr>
        <w:t>-11</w:t>
      </w:r>
      <w:r w:rsidR="00AF33D0" w:rsidRPr="00AF33D0">
        <w:rPr>
          <w:rFonts w:ascii="Times New Roman" w:hAnsi="Times New Roman" w:cs="Times New Roman"/>
          <w:b/>
          <w:sz w:val="24"/>
          <w:szCs w:val="24"/>
        </w:rPr>
        <w:t xml:space="preserve">-2020 r. do godz. </w:t>
      </w:r>
      <w:r w:rsidR="00324649">
        <w:rPr>
          <w:rFonts w:ascii="Times New Roman" w:hAnsi="Times New Roman" w:cs="Times New Roman"/>
          <w:b/>
          <w:sz w:val="24"/>
          <w:szCs w:val="24"/>
        </w:rPr>
        <w:t>23</w:t>
      </w:r>
      <w:r w:rsidR="00AF33D0" w:rsidRPr="00AF33D0">
        <w:rPr>
          <w:rFonts w:ascii="Times New Roman" w:hAnsi="Times New Roman" w:cs="Times New Roman"/>
          <w:b/>
          <w:sz w:val="24"/>
          <w:szCs w:val="24"/>
        </w:rPr>
        <w:t>:</w:t>
      </w:r>
      <w:r w:rsidR="00324649">
        <w:rPr>
          <w:rFonts w:ascii="Times New Roman" w:hAnsi="Times New Roman" w:cs="Times New Roman"/>
          <w:b/>
          <w:sz w:val="24"/>
          <w:szCs w:val="24"/>
        </w:rPr>
        <w:t>59</w:t>
      </w:r>
      <w:r w:rsidR="00AF3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E0EE1" w14:textId="4E018F7A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może złożyć tylko jedną ofertę. Nie dopuszcza się składania ofert wariantowych i częściowych.</w:t>
      </w:r>
    </w:p>
    <w:p w14:paraId="73DDB609" w14:textId="69B4DFFF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Cena oferty musi uwzględniać całość kosztów niezbędnych dla realizacji przedmiotu zamówienia</w:t>
      </w:r>
      <w:r w:rsidR="009365CE" w:rsidRPr="001D727B">
        <w:rPr>
          <w:rFonts w:ascii="Times New Roman" w:hAnsi="Times New Roman" w:cs="Times New Roman"/>
          <w:sz w:val="24"/>
          <w:szCs w:val="24"/>
        </w:rPr>
        <w:t xml:space="preserve"> oraz podatek VAT. </w:t>
      </w:r>
    </w:p>
    <w:p w14:paraId="0217390E" w14:textId="4DFF4BD6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ofercie nie można podawać upustów.</w:t>
      </w:r>
    </w:p>
    <w:p w14:paraId="23E6E132" w14:textId="2B49821B" w:rsidR="001D727B" w:rsidRDefault="001D727B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Cena oferty musi być wyliczona w PLN. </w:t>
      </w:r>
    </w:p>
    <w:p w14:paraId="2CCBD59F" w14:textId="502860B2" w:rsidR="00436ADD" w:rsidRDefault="00436AD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248">
        <w:rPr>
          <w:rFonts w:ascii="Times New Roman" w:hAnsi="Times New Roman" w:cs="Times New Roman"/>
          <w:sz w:val="24"/>
          <w:szCs w:val="24"/>
        </w:rPr>
        <w:t>Wszelkich informacji na temat postępowania oraz przedmiotu Zapytania ofertowego udziela Wojciech Potep</w:t>
      </w:r>
      <w:r w:rsidR="00F55248" w:rsidRPr="00F55248">
        <w:rPr>
          <w:rFonts w:ascii="Times New Roman" w:hAnsi="Times New Roman" w:cs="Times New Roman"/>
          <w:sz w:val="24"/>
          <w:szCs w:val="24"/>
        </w:rPr>
        <w:t>a</w:t>
      </w:r>
      <w:r w:rsidR="000C39FD">
        <w:rPr>
          <w:rFonts w:ascii="Times New Roman" w:hAnsi="Times New Roman" w:cs="Times New Roman"/>
          <w:sz w:val="24"/>
          <w:szCs w:val="24"/>
        </w:rPr>
        <w:t xml:space="preserve"> </w:t>
      </w:r>
      <w:r w:rsidRPr="00F55248">
        <w:rPr>
          <w:rFonts w:ascii="Times New Roman" w:hAnsi="Times New Roman" w:cs="Times New Roman"/>
          <w:sz w:val="24"/>
          <w:szCs w:val="24"/>
        </w:rPr>
        <w:t>– Prezes Zarządu</w:t>
      </w:r>
      <w:r w:rsidR="00F55248" w:rsidRPr="00F55248">
        <w:rPr>
          <w:rFonts w:ascii="Times New Roman" w:hAnsi="Times New Roman" w:cs="Times New Roman"/>
          <w:sz w:val="24"/>
          <w:szCs w:val="24"/>
        </w:rPr>
        <w:t xml:space="preserve">, pod numerem telefonu: 87 615 10 55 lub adresem email: </w:t>
      </w:r>
      <w:hyperlink r:id="rId9" w:history="1">
        <w:r w:rsidR="00F55248" w:rsidRPr="00F55248">
          <w:rPr>
            <w:rStyle w:val="Hipercze"/>
            <w:rFonts w:ascii="Times New Roman" w:hAnsi="Times New Roman" w:cs="Times New Roman"/>
            <w:sz w:val="24"/>
            <w:szCs w:val="24"/>
          </w:rPr>
          <w:t>biuro@mazurskiedrewno.pl</w:t>
        </w:r>
      </w:hyperlink>
      <w:r w:rsidR="00F55248" w:rsidRPr="00F55248">
        <w:rPr>
          <w:rFonts w:ascii="Times New Roman" w:hAnsi="Times New Roman" w:cs="Times New Roman"/>
          <w:sz w:val="24"/>
          <w:szCs w:val="24"/>
        </w:rPr>
        <w:t xml:space="preserve">. </w:t>
      </w:r>
      <w:r w:rsidRPr="00F55248">
        <w:rPr>
          <w:rFonts w:ascii="Times New Roman" w:hAnsi="Times New Roman" w:cs="Times New Roman"/>
          <w:sz w:val="24"/>
          <w:szCs w:val="24"/>
        </w:rPr>
        <w:t>Godziny pracy Zamawiającego od 8:00 do 15:00 od poniedziałku do piątku.</w:t>
      </w:r>
    </w:p>
    <w:p w14:paraId="5E9EDBAD" w14:textId="04C3E3FE" w:rsidR="000C39FD" w:rsidRPr="00F55248" w:rsidRDefault="000C39F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FD">
        <w:rPr>
          <w:rFonts w:ascii="Times New Roman" w:hAnsi="Times New Roman" w:cs="Times New Roman"/>
          <w:sz w:val="24"/>
          <w:szCs w:val="24"/>
        </w:rPr>
        <w:t>Wykonawcy pozostają związani złożoną przez siebie ofertą 30 dni od ostatecznego terminu składania ofert.</w:t>
      </w:r>
    </w:p>
    <w:p w14:paraId="60189B39" w14:textId="77777777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CBF7" w14:textId="440A3407" w:rsidR="00B63415" w:rsidRPr="001D727B" w:rsidRDefault="004C61B6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sposobu obliczania ceny oferty</w:t>
      </w:r>
    </w:p>
    <w:p w14:paraId="1CB9EBF8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Cenę oferty należy obliczyć jako wartość netto wykonania przedmiotu zamówienia powiększoną o kwotę podatku VAT.</w:t>
      </w:r>
    </w:p>
    <w:p w14:paraId="239E58BF" w14:textId="73C5F7F8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C = 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 xml:space="preserve"> + VAT</w:t>
      </w:r>
    </w:p>
    <w:p w14:paraId="0CBF4E16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lastRenderedPageBreak/>
        <w:t>gdzie:</w:t>
      </w:r>
    </w:p>
    <w:p w14:paraId="22236C66" w14:textId="515432CC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 – cena oferty</w:t>
      </w:r>
    </w:p>
    <w:p w14:paraId="262DA7A2" w14:textId="04A2CE60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– wartość netto </w:t>
      </w:r>
      <w:r w:rsidR="00AF33D0">
        <w:rPr>
          <w:rFonts w:ascii="Times New Roman" w:hAnsi="Times New Roman" w:cs="Times New Roman"/>
          <w:sz w:val="24"/>
          <w:szCs w:val="24"/>
        </w:rPr>
        <w:t>wykonania przedmiotu zamówienia</w:t>
      </w:r>
    </w:p>
    <w:p w14:paraId="440246B1" w14:textId="3F8A4DDD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VAT – wartość należnego podatku VAT</w:t>
      </w:r>
    </w:p>
    <w:p w14:paraId="265ED2A3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AA809" w14:textId="6FC839F7" w:rsidR="00B63415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 wraz z podaniem znaczenia tych kryteriów oraz sposobu oceny ofert</w:t>
      </w:r>
    </w:p>
    <w:p w14:paraId="7968CD6D" w14:textId="77777777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Każdy Wykonawca będzie oceniany wg. kryteriów oceny w skali od 0 do 100 punktów. Przewidziano następujące kryteria oceny ofert:</w:t>
      </w:r>
    </w:p>
    <w:p w14:paraId="449DC283" w14:textId="6D86EE95" w:rsidR="001D727B" w:rsidRPr="001D727B" w:rsidRDefault="001D727B" w:rsidP="003657BB">
      <w:pPr>
        <w:pStyle w:val="Akapitzlist"/>
        <w:numPr>
          <w:ilvl w:val="2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cena - 70%; kryterium to wyliczane będzie zgodnie z zależnością:</w:t>
      </w:r>
    </w:p>
    <w:p w14:paraId="772C5245" w14:textId="71CFC442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C = (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>) * 70%</w:t>
      </w:r>
    </w:p>
    <w:p w14:paraId="733BF56D" w14:textId="274135A2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gdzie:</w:t>
      </w:r>
    </w:p>
    <w:p w14:paraId="5B497EAF" w14:textId="77777777" w:rsid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punktów za łączną cenę brutto badanej oferty</w:t>
      </w:r>
    </w:p>
    <w:p w14:paraId="5E434EA2" w14:textId="36EFEAE3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cena</w:t>
      </w:r>
      <w:r>
        <w:rPr>
          <w:rFonts w:ascii="Times New Roman" w:hAnsi="Times New Roman" w:cs="Times New Roman"/>
          <w:sz w:val="24"/>
          <w:szCs w:val="24"/>
        </w:rPr>
        <w:t xml:space="preserve"> z oferty z najniższą ceną</w:t>
      </w:r>
    </w:p>
    <w:p w14:paraId="572C7664" w14:textId="713D10D7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cena</w:t>
      </w:r>
      <w:r>
        <w:rPr>
          <w:rFonts w:ascii="Times New Roman" w:hAnsi="Times New Roman" w:cs="Times New Roman"/>
          <w:sz w:val="24"/>
          <w:szCs w:val="24"/>
        </w:rPr>
        <w:t xml:space="preserve"> z oferty ocenianej</w:t>
      </w:r>
    </w:p>
    <w:p w14:paraId="5FC6B67D" w14:textId="77777777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tym kryterium można uzyskać 70 pkt.</w:t>
      </w:r>
    </w:p>
    <w:p w14:paraId="06FC6508" w14:textId="77777777" w:rsidR="001D727B" w:rsidRDefault="001D727B" w:rsidP="003657BB">
      <w:pPr>
        <w:pStyle w:val="Akapitzlist"/>
        <w:numPr>
          <w:ilvl w:val="2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gwarancja - 30%; kryterium to wyliczane będzie zgodnie z zależnością: </w:t>
      </w:r>
    </w:p>
    <w:p w14:paraId="0DD49DAD" w14:textId="6F08C6C2" w:rsidR="001D727B" w:rsidRDefault="001D727B" w:rsidP="003657BB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 =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max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>) * 30%</w:t>
      </w:r>
    </w:p>
    <w:p w14:paraId="6553C348" w14:textId="2B347F74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gdzie:</w:t>
      </w:r>
    </w:p>
    <w:p w14:paraId="5977943F" w14:textId="59F5076C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punk</w:t>
      </w:r>
      <w:r>
        <w:rPr>
          <w:rFonts w:ascii="Times New Roman" w:hAnsi="Times New Roman" w:cs="Times New Roman"/>
          <w:sz w:val="24"/>
          <w:szCs w:val="24"/>
        </w:rPr>
        <w:t>tów za gwarancję badanej oferty</w:t>
      </w:r>
    </w:p>
    <w:p w14:paraId="18F55298" w14:textId="77777777" w:rsid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G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najdłuższy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okres udzielonej gwarancji wyrażony w miesiącach</w:t>
      </w:r>
    </w:p>
    <w:p w14:paraId="5B7F0EB9" w14:textId="1DF66FA2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 xml:space="preserve">gwarancji z oferty </w:t>
      </w:r>
      <w:r>
        <w:rPr>
          <w:rFonts w:ascii="Times New Roman" w:hAnsi="Times New Roman" w:cs="Times New Roman"/>
          <w:sz w:val="24"/>
          <w:szCs w:val="24"/>
        </w:rPr>
        <w:t>ocenianej wyrażony w miesiącach</w:t>
      </w:r>
    </w:p>
    <w:p w14:paraId="3E77D53C" w14:textId="77777777" w:rsidR="001D727B" w:rsidRPr="001D727B" w:rsidRDefault="001D727B" w:rsidP="00AF33D0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tym kryterium można uzyskać 30 pkt.</w:t>
      </w:r>
    </w:p>
    <w:p w14:paraId="0E3BD7EC" w14:textId="77777777" w:rsidR="00727829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41">
        <w:rPr>
          <w:rFonts w:ascii="Times New Roman" w:hAnsi="Times New Roman" w:cs="Times New Roman"/>
          <w:b/>
          <w:sz w:val="24"/>
          <w:szCs w:val="24"/>
        </w:rPr>
        <w:t xml:space="preserve">UWAGA: Zamawiający zastrzega sobie możliwość odstąpienia od realizacji zamówienia na każdym jego etapie bez podawania przyczyny oraz podjęcia negocjacji w przypadku, gdy podana kwota brutto przekroczy budżet projektu przewidziany na realizację zamówienia. </w:t>
      </w:r>
    </w:p>
    <w:p w14:paraId="1D392F34" w14:textId="28D74025" w:rsidR="001D727B" w:rsidRPr="00253C41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41">
        <w:rPr>
          <w:rFonts w:ascii="Times New Roman" w:hAnsi="Times New Roman" w:cs="Times New Roman"/>
          <w:b/>
          <w:sz w:val="24"/>
          <w:szCs w:val="24"/>
        </w:rPr>
        <w:t>Zamawiający może w toku badania i oceny ofert żądać od Wykonawców wyjaśnień oraz dokumentów dotyczących treści złożonych ofert.</w:t>
      </w:r>
    </w:p>
    <w:p w14:paraId="4A0D2AEC" w14:textId="77777777" w:rsidR="00B63415" w:rsidRDefault="00B6341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E4D8" w14:textId="77777777" w:rsidR="006C58D8" w:rsidRDefault="006C58D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52561" w14:textId="78A30247" w:rsidR="00FC605F" w:rsidRP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5F">
        <w:rPr>
          <w:rFonts w:ascii="Times New Roman" w:hAnsi="Times New Roman" w:cs="Times New Roman"/>
          <w:b/>
          <w:sz w:val="24"/>
          <w:szCs w:val="24"/>
        </w:rPr>
        <w:t>Rozstrzygnięcie postępowania</w:t>
      </w:r>
    </w:p>
    <w:p w14:paraId="0C91CFC5" w14:textId="734306B5" w:rsidR="00FC605F" w:rsidRP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5F">
        <w:rPr>
          <w:rFonts w:ascii="Times New Roman" w:hAnsi="Times New Roman" w:cs="Times New Roman"/>
          <w:sz w:val="24"/>
          <w:szCs w:val="24"/>
        </w:rPr>
        <w:t xml:space="preserve">Po wyborze najkorzystniejszej oferty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C605F">
        <w:rPr>
          <w:rFonts w:ascii="Times New Roman" w:hAnsi="Times New Roman" w:cs="Times New Roman"/>
          <w:sz w:val="24"/>
          <w:szCs w:val="24"/>
        </w:rPr>
        <w:t>amawiający zamiesz</w:t>
      </w:r>
      <w:r>
        <w:rPr>
          <w:rFonts w:ascii="Times New Roman" w:hAnsi="Times New Roman" w:cs="Times New Roman"/>
          <w:sz w:val="24"/>
          <w:szCs w:val="24"/>
        </w:rPr>
        <w:t>cza informację</w:t>
      </w:r>
      <w:r w:rsidRPr="00FC605F">
        <w:rPr>
          <w:rFonts w:ascii="Times New Roman" w:hAnsi="Times New Roman" w:cs="Times New Roman"/>
          <w:sz w:val="24"/>
          <w:szCs w:val="24"/>
        </w:rPr>
        <w:t xml:space="preserve"> o wyniku postępowania na stronie internetowej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5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C605F">
        <w:rPr>
          <w:rFonts w:ascii="Times New Roman" w:hAnsi="Times New Roman" w:cs="Times New Roman"/>
          <w:sz w:val="24"/>
          <w:szCs w:val="24"/>
        </w:rPr>
        <w:t>bazie konkurencyjności (</w:t>
      </w:r>
      <w:hyperlink r:id="rId10" w:history="1">
        <w:r w:rsidRPr="00FC605F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www.bazakonkurencyjnosci.funduszeeuropejskie.gov.pl</w:t>
        </w:r>
      </w:hyperlink>
      <w:r w:rsidRPr="00FC605F">
        <w:rPr>
          <w:rFonts w:ascii="Times New Roman" w:hAnsi="Times New Roman" w:cs="Times New Roman"/>
          <w:sz w:val="24"/>
          <w:szCs w:val="24"/>
        </w:rPr>
        <w:t>).</w:t>
      </w:r>
      <w:r w:rsidR="005F65E6">
        <w:rPr>
          <w:rFonts w:ascii="Times New Roman" w:hAnsi="Times New Roman" w:cs="Times New Roman"/>
          <w:sz w:val="24"/>
          <w:szCs w:val="24"/>
        </w:rPr>
        <w:t xml:space="preserve"> Zamawiający powiadamia również bezpośrednio o wyborze jego oferty danego Wykonawcę. </w:t>
      </w:r>
    </w:p>
    <w:p w14:paraId="63F7E89B" w14:textId="77777777" w:rsid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7B87" w14:textId="3C4F5AF1" w:rsidR="00FC605F" w:rsidRPr="00711964" w:rsidRDefault="0071196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964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E671DD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p w14:paraId="271F7F50" w14:textId="220843A2" w:rsidR="00711964" w:rsidRPr="00711964" w:rsidRDefault="00711964" w:rsidP="003657BB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Działając na podstawie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że:</w:t>
      </w:r>
    </w:p>
    <w:p w14:paraId="7153474F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administratorem danych osobowych, które zostaną udostępnione w związku z prowadzonym Zapytaniem ofertowym, jest MAZURSKIE DREWNO Sp. z o.o. W sprawach związanych z danymi proszę kontaktować się z Inspektorem Ochrony Danych pod adresem: </w:t>
      </w:r>
      <w:hyperlink r:id="rId11" w:history="1">
        <w:r w:rsidRPr="00711964">
          <w:rPr>
            <w:rStyle w:val="Hipercze"/>
            <w:rFonts w:ascii="Times New Roman" w:hAnsi="Times New Roman" w:cs="Times New Roman"/>
            <w:sz w:val="24"/>
            <w:szCs w:val="24"/>
          </w:rPr>
          <w:t>biuro@mazurskiedrewno.pl</w:t>
        </w:r>
      </w:hyperlink>
      <w:r w:rsidRPr="00711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5FA93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udostępnione dane osobowe będą przechowywane do czasu rozliczenia Regionalnego Programu Operacyjnego </w:t>
      </w:r>
      <w:proofErr w:type="spellStart"/>
      <w:r w:rsidRPr="00711964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711964">
        <w:rPr>
          <w:rFonts w:ascii="Times New Roman" w:hAnsi="Times New Roman" w:cs="Times New Roman"/>
          <w:sz w:val="24"/>
          <w:szCs w:val="24"/>
        </w:rPr>
        <w:t xml:space="preserve"> na lata 2014-2020 oraz zakończenia archiwizowania dokumentacji projektu; </w:t>
      </w:r>
    </w:p>
    <w:p w14:paraId="762A5792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przetwarzanie udostępnionych danych osobowych jest zgodne z prawem i spełnia warunki, o których mowa art. 6 ust. 1 lit. c oraz art. 9 ust. 2 lit. g RODO – dane osobowe są niezbędne dla realizacji Regionalnego Programu Operacyjnego Woj. Warmińsko-Mazurskim na lata 2014-2020; </w:t>
      </w:r>
    </w:p>
    <w:p w14:paraId="6ACE5D29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udostępnione dane osobowe będą przetwarzane wyłącznie w celu realizacji Projektu „Opracowanie w ramach badania przemysłowego innowacyjnych konstrukcji pływających o dużej wyporności i stateczności umożliwiających usadowienie pomostów, przystani jachtowych, budynków mieszkalnych, magazynowych użyteczności publicznej”; </w:t>
      </w:r>
    </w:p>
    <w:p w14:paraId="6A9338F9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zebrane dane osobowe chronione będą zabezpieczeniami zgodnie z przepisami ww. Rozporządzenia; </w:t>
      </w:r>
    </w:p>
    <w:p w14:paraId="43864C9C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Wykonawca ma prawo dostępu do treści swoich danych i ich sprostowania oraz żądania od administratora ograniczenia przetwarzania danych osobowych; </w:t>
      </w:r>
    </w:p>
    <w:p w14:paraId="0D34DBD6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Wykonawca ma prawo wniesienia skargi do Prezes Urzędu Ochrony Danych Osobowych, gdy uzna, że przetwarzanie danych osobowych narusza przepisy RODO; </w:t>
      </w:r>
    </w:p>
    <w:p w14:paraId="319CE3B2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podanie danych osobowych jest dobrowolne, ale niezbędne w celu udziału w procedurze udzielenia zamówienia; </w:t>
      </w:r>
    </w:p>
    <w:p w14:paraId="4AC3AC90" w14:textId="54040C2E" w:rsidR="00711964" w:rsidRP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podane dane osobowe nie będą przekazywane do państwa trzeciego lub organizacji międzynarodowej, poddawane zautomatyzowanemu podejmowaniu decyzji.</w:t>
      </w:r>
    </w:p>
    <w:p w14:paraId="4FBFF594" w14:textId="06EFDED2" w:rsidR="00711964" w:rsidRPr="00711964" w:rsidRDefault="00711964" w:rsidP="003657BB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Wykonawca jest zobowiązany wypełnić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wobec osób fizycznych, od których pozyskał dane osobowe w celu ubiegania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11964">
        <w:rPr>
          <w:rFonts w:ascii="Times New Roman" w:hAnsi="Times New Roman" w:cs="Times New Roman"/>
          <w:sz w:val="24"/>
          <w:szCs w:val="24"/>
        </w:rPr>
        <w:t xml:space="preserve"> niniejszym postępowaniu.</w:t>
      </w:r>
    </w:p>
    <w:p w14:paraId="725CC7DA" w14:textId="77777777" w:rsid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FB224" w14:textId="4CDCB082" w:rsidR="009E22A4" w:rsidRPr="009E22A4" w:rsidRDefault="009E22A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A4">
        <w:rPr>
          <w:rFonts w:ascii="Times New Roman" w:hAnsi="Times New Roman" w:cs="Times New Roman"/>
          <w:b/>
          <w:sz w:val="24"/>
          <w:szCs w:val="24"/>
        </w:rPr>
        <w:lastRenderedPageBreak/>
        <w:t>Informacje o formalnościach, jakie powinny zostać dopełnione po wyborze oferty w celu zawarcia umowy.</w:t>
      </w:r>
    </w:p>
    <w:p w14:paraId="67C1FF3F" w14:textId="32E7F649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 xml:space="preserve">Wykonawca, którego oferta zostanie wybrana, będzie niezwłocznie powiadomiony </w:t>
      </w:r>
      <w:r w:rsidR="00FC5589">
        <w:rPr>
          <w:rFonts w:ascii="Times New Roman" w:hAnsi="Times New Roman" w:cs="Times New Roman"/>
          <w:sz w:val="24"/>
          <w:szCs w:val="24"/>
        </w:rPr>
        <w:br/>
      </w:r>
      <w:r w:rsidRPr="009E22A4">
        <w:rPr>
          <w:rFonts w:ascii="Times New Roman" w:hAnsi="Times New Roman" w:cs="Times New Roman"/>
          <w:sz w:val="24"/>
          <w:szCs w:val="24"/>
        </w:rPr>
        <w:t>o fakcie wyboru jego oferty.</w:t>
      </w:r>
    </w:p>
    <w:p w14:paraId="1869F61F" w14:textId="45C7F6B5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Termin na zawarcie umowy będzie nie krótszy niż 4 dni od dnia przekazania zawiadomienia o wyborze oferty, nie później jednak niż przed upływem terminu związania ofertą.</w:t>
      </w:r>
    </w:p>
    <w:p w14:paraId="3413BBC2" w14:textId="56ADF1A6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Wykonawcy zostaną powiadomieni o wyniku postępowania, niezwłocznie po zatwierdzeniu wyboru najkorzystniejszej oferty.</w:t>
      </w:r>
    </w:p>
    <w:p w14:paraId="36A1D972" w14:textId="77777777" w:rsidR="009E22A4" w:rsidRDefault="009E22A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979C" w14:textId="1F7A3418" w:rsidR="001B3C9A" w:rsidRPr="001B3C9A" w:rsidRDefault="001B3C9A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C9A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umowy, ogólne warunki umowy albo wzór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1E2852" w14:textId="1AA1A507" w:rsidR="001B3C9A" w:rsidRPr="00324649" w:rsidRDefault="001B3C9A" w:rsidP="003246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 xml:space="preserve">Do </w:t>
      </w:r>
      <w:r w:rsidR="00E671DD" w:rsidRPr="00324649">
        <w:rPr>
          <w:rFonts w:ascii="Times New Roman" w:hAnsi="Times New Roman" w:cs="Times New Roman"/>
          <w:sz w:val="24"/>
          <w:szCs w:val="24"/>
        </w:rPr>
        <w:t>niniejszego Zapytania ofertowego</w:t>
      </w:r>
      <w:r w:rsidRPr="00324649">
        <w:rPr>
          <w:rFonts w:ascii="Times New Roman" w:hAnsi="Times New Roman" w:cs="Times New Roman"/>
          <w:sz w:val="24"/>
          <w:szCs w:val="24"/>
        </w:rPr>
        <w:t xml:space="preserve"> dołączony jest wzór umowy (Załącznik nr </w:t>
      </w:r>
      <w:r w:rsidR="00324649" w:rsidRPr="00324649">
        <w:rPr>
          <w:rFonts w:ascii="Times New Roman" w:hAnsi="Times New Roman" w:cs="Times New Roman"/>
          <w:sz w:val="24"/>
          <w:szCs w:val="24"/>
        </w:rPr>
        <w:t>4</w:t>
      </w:r>
      <w:r w:rsidRPr="00324649">
        <w:rPr>
          <w:rFonts w:ascii="Times New Roman" w:hAnsi="Times New Roman" w:cs="Times New Roman"/>
          <w:sz w:val="24"/>
          <w:szCs w:val="24"/>
        </w:rPr>
        <w:t>) stanowiący je</w:t>
      </w:r>
      <w:r w:rsidR="00E671DD" w:rsidRPr="00324649">
        <w:rPr>
          <w:rFonts w:ascii="Times New Roman" w:hAnsi="Times New Roman" w:cs="Times New Roman"/>
          <w:sz w:val="24"/>
          <w:szCs w:val="24"/>
        </w:rPr>
        <w:t>go</w:t>
      </w:r>
      <w:r w:rsidRPr="00324649">
        <w:rPr>
          <w:rFonts w:ascii="Times New Roman" w:hAnsi="Times New Roman" w:cs="Times New Roman"/>
          <w:sz w:val="24"/>
          <w:szCs w:val="24"/>
        </w:rPr>
        <w:t xml:space="preserve"> integralną część.</w:t>
      </w:r>
    </w:p>
    <w:p w14:paraId="7B9E055A" w14:textId="2C07662F" w:rsidR="00324649" w:rsidRPr="00324649" w:rsidRDefault="00324649" w:rsidP="003246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Zamawiający zastrzega sobie możliwość zmian w umowie zawartej z Wykonawcą, który</w:t>
      </w:r>
      <w:r w:rsidR="00FC5589">
        <w:rPr>
          <w:rFonts w:ascii="Times New Roman" w:hAnsi="Times New Roman" w:cs="Times New Roman"/>
          <w:sz w:val="24"/>
          <w:szCs w:val="24"/>
        </w:rPr>
        <w:t xml:space="preserve"> </w:t>
      </w:r>
      <w:r w:rsidRPr="00324649">
        <w:rPr>
          <w:rFonts w:ascii="Times New Roman" w:hAnsi="Times New Roman" w:cs="Times New Roman"/>
          <w:sz w:val="24"/>
          <w:szCs w:val="24"/>
        </w:rPr>
        <w:t>zostanie wybrany w wyniku przeprowadzonego postępowania. Zmiany zapisu umowy będą</w:t>
      </w:r>
      <w:r w:rsidR="00FC5589">
        <w:rPr>
          <w:rFonts w:ascii="Times New Roman" w:hAnsi="Times New Roman" w:cs="Times New Roman"/>
          <w:sz w:val="24"/>
          <w:szCs w:val="24"/>
        </w:rPr>
        <w:t xml:space="preserve"> </w:t>
      </w:r>
      <w:r w:rsidRPr="00324649">
        <w:rPr>
          <w:rFonts w:ascii="Times New Roman" w:hAnsi="Times New Roman" w:cs="Times New Roman"/>
          <w:sz w:val="24"/>
          <w:szCs w:val="24"/>
        </w:rPr>
        <w:t>zawierane w formie pisemnego aneksu pod rygorem nieważności i mogą być wprowadzane</w:t>
      </w:r>
      <w:r w:rsidR="00FC5589">
        <w:rPr>
          <w:rFonts w:ascii="Times New Roman" w:hAnsi="Times New Roman" w:cs="Times New Roman"/>
          <w:sz w:val="24"/>
          <w:szCs w:val="24"/>
        </w:rPr>
        <w:t xml:space="preserve"> </w:t>
      </w:r>
      <w:r w:rsidR="00FC5589">
        <w:rPr>
          <w:rFonts w:ascii="Times New Roman" w:hAnsi="Times New Roman" w:cs="Times New Roman"/>
          <w:sz w:val="24"/>
          <w:szCs w:val="24"/>
        </w:rPr>
        <w:br/>
      </w:r>
      <w:r w:rsidRPr="00324649">
        <w:rPr>
          <w:rFonts w:ascii="Times New Roman" w:hAnsi="Times New Roman" w:cs="Times New Roman"/>
          <w:sz w:val="24"/>
          <w:szCs w:val="24"/>
        </w:rPr>
        <w:t>z powodu:</w:t>
      </w:r>
    </w:p>
    <w:p w14:paraId="566C3D21" w14:textId="3C8E5763" w:rsidR="00324649" w:rsidRPr="00324649" w:rsidRDefault="00324649" w:rsidP="00FC5589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Wystąpienia uzasadnionych zmian w zakresie, sposobie i terminie wykonania przedmiotu zamówienia.</w:t>
      </w:r>
    </w:p>
    <w:p w14:paraId="1171F009" w14:textId="08776BAA" w:rsidR="00324649" w:rsidRPr="00324649" w:rsidRDefault="00324649" w:rsidP="00FC5589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Wystąpienia obiektywnych przyczyn niezależnych od Zamawiającego i Wykonawcy.</w:t>
      </w:r>
    </w:p>
    <w:p w14:paraId="3B704A95" w14:textId="77777777" w:rsidR="00324649" w:rsidRDefault="00324649" w:rsidP="00FC5589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W takiej sytuacji Wykonawca może zaproponować inny typ towaru, który musi spełniać warunki określone w zapytaniu ofertowym.</w:t>
      </w:r>
    </w:p>
    <w:p w14:paraId="4108784B" w14:textId="77777777" w:rsidR="00324649" w:rsidRDefault="00324649" w:rsidP="00FC5589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Zmiany obowiązujących przepisów, jeżeli konieczne będzie dostosowanie treści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649">
        <w:rPr>
          <w:rFonts w:ascii="Times New Roman" w:hAnsi="Times New Roman" w:cs="Times New Roman"/>
          <w:sz w:val="24"/>
          <w:szCs w:val="24"/>
        </w:rPr>
        <w:t>do aktualnego stanu prawnego (w tym obowiązujących norm).</w:t>
      </w:r>
    </w:p>
    <w:p w14:paraId="29DC7A05" w14:textId="77777777" w:rsidR="00324649" w:rsidRDefault="00324649" w:rsidP="00FC5589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Konieczność wprowadzenia zmian będzie następstwem zmian wytycznych lub zaleceń</w:t>
      </w:r>
    </w:p>
    <w:p w14:paraId="4587676F" w14:textId="77777777" w:rsidR="00324649" w:rsidRDefault="00324649" w:rsidP="00FC5589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Instytucji, która przyznała środki na sfinansowanie umowy.</w:t>
      </w:r>
    </w:p>
    <w:p w14:paraId="319C2733" w14:textId="77777777" w:rsidR="00324649" w:rsidRDefault="00324649" w:rsidP="00FC5589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Zmiany stawki podatku od towarów na asortyment stanowiący przedmiot zamówienia.</w:t>
      </w:r>
    </w:p>
    <w:p w14:paraId="349BD3AB" w14:textId="6C2E7E3B" w:rsidR="00324649" w:rsidRPr="00FC5589" w:rsidRDefault="00324649" w:rsidP="00FC5589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649">
        <w:rPr>
          <w:rFonts w:ascii="Times New Roman" w:hAnsi="Times New Roman" w:cs="Times New Roman"/>
          <w:sz w:val="24"/>
          <w:szCs w:val="24"/>
        </w:rPr>
        <w:t>Działania siły wyższej za którą uważa się zdarzenia w charakterze nadzwyczajnym,</w:t>
      </w:r>
      <w:r w:rsidR="00FC5589">
        <w:rPr>
          <w:rFonts w:ascii="Times New Roman" w:hAnsi="Times New Roman" w:cs="Times New Roman"/>
          <w:sz w:val="24"/>
          <w:szCs w:val="24"/>
        </w:rPr>
        <w:t xml:space="preserve"> </w:t>
      </w:r>
      <w:r w:rsidRPr="00FC5589">
        <w:rPr>
          <w:rFonts w:ascii="Times New Roman" w:hAnsi="Times New Roman" w:cs="Times New Roman"/>
          <w:sz w:val="24"/>
          <w:szCs w:val="24"/>
        </w:rPr>
        <w:t>występujące po zawarciu umowy, a których Zamawiający nie był w stanie przewidzieć</w:t>
      </w:r>
      <w:r w:rsidR="00FC5589">
        <w:rPr>
          <w:rFonts w:ascii="Times New Roman" w:hAnsi="Times New Roman" w:cs="Times New Roman"/>
          <w:sz w:val="24"/>
          <w:szCs w:val="24"/>
        </w:rPr>
        <w:t xml:space="preserve"> </w:t>
      </w:r>
      <w:r w:rsidR="00FC5589">
        <w:rPr>
          <w:rFonts w:ascii="Times New Roman" w:hAnsi="Times New Roman" w:cs="Times New Roman"/>
          <w:sz w:val="24"/>
          <w:szCs w:val="24"/>
        </w:rPr>
        <w:br/>
      </w:r>
      <w:r w:rsidRPr="00FC5589">
        <w:rPr>
          <w:rFonts w:ascii="Times New Roman" w:hAnsi="Times New Roman" w:cs="Times New Roman"/>
          <w:sz w:val="24"/>
          <w:szCs w:val="24"/>
        </w:rPr>
        <w:t>w momencie jej zawarcia i których zaistnienie lub skutki uniemożliwiają wykonanie</w:t>
      </w:r>
      <w:r w:rsidR="00FC5589">
        <w:rPr>
          <w:rFonts w:ascii="Times New Roman" w:hAnsi="Times New Roman" w:cs="Times New Roman"/>
          <w:sz w:val="24"/>
          <w:szCs w:val="24"/>
        </w:rPr>
        <w:t xml:space="preserve"> </w:t>
      </w:r>
      <w:r w:rsidRPr="00FC5589">
        <w:rPr>
          <w:rFonts w:ascii="Times New Roman" w:hAnsi="Times New Roman" w:cs="Times New Roman"/>
          <w:sz w:val="24"/>
          <w:szCs w:val="24"/>
        </w:rPr>
        <w:t>przedmiotu umowy w terminie</w:t>
      </w:r>
    </w:p>
    <w:p w14:paraId="21A4F8CF" w14:textId="77777777" w:rsidR="001B3C9A" w:rsidRPr="001B3C9A" w:rsidRDefault="001B3C9A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9E9DA" w14:textId="52C5BBBD" w:rsidR="001B3C9A" w:rsidRPr="00E671DD" w:rsidRDefault="00E671DD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14:paraId="6155ABDD" w14:textId="3C078542" w:rsidR="003657BB" w:rsidRPr="003657BB" w:rsidRDefault="003657BB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57BB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657BB">
        <w:rPr>
          <w:rFonts w:ascii="Times New Roman" w:hAnsi="Times New Roman" w:cs="Times New Roman"/>
          <w:sz w:val="24"/>
          <w:szCs w:val="24"/>
        </w:rPr>
        <w:t>apytanie</w:t>
      </w:r>
      <w:r>
        <w:rPr>
          <w:rFonts w:ascii="Times New Roman" w:hAnsi="Times New Roman" w:cs="Times New Roman"/>
          <w:sz w:val="24"/>
          <w:szCs w:val="24"/>
        </w:rPr>
        <w:t xml:space="preserve"> ofertowe</w:t>
      </w:r>
      <w:r w:rsidRPr="003657BB">
        <w:rPr>
          <w:rFonts w:ascii="Times New Roman" w:hAnsi="Times New Roman" w:cs="Times New Roman"/>
          <w:sz w:val="24"/>
          <w:szCs w:val="24"/>
        </w:rPr>
        <w:t xml:space="preserve"> zostanie umieszczone na stronie internetowej</w:t>
      </w:r>
      <w:r w:rsidRPr="003657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12" w:history="1">
        <w:r w:rsidRPr="003657BB">
          <w:rPr>
            <w:rStyle w:val="Hipercze"/>
            <w:rFonts w:ascii="Times New Roman" w:hAnsi="Times New Roman" w:cs="Times New Roman"/>
            <w:sz w:val="24"/>
            <w:szCs w:val="24"/>
          </w:rPr>
          <w:t>www.mazurskiedrewno.pl</w:t>
        </w:r>
      </w:hyperlink>
      <w:r w:rsidRPr="003657BB">
        <w:rPr>
          <w:rFonts w:ascii="Times New Roman" w:hAnsi="Times New Roman" w:cs="Times New Roman"/>
          <w:sz w:val="24"/>
          <w:szCs w:val="24"/>
        </w:rPr>
        <w:t xml:space="preserve"> </w:t>
      </w:r>
      <w:r w:rsidRPr="003657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oraz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5E157E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www.bazakonkurencyjnosci.funduszeeuropejskie.gov.pl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/>
    </w:p>
    <w:p w14:paraId="78D80519" w14:textId="647CC114" w:rsidR="00DC0107" w:rsidRPr="001D727B" w:rsidRDefault="00DC0107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</w:t>
      </w:r>
      <w:r w:rsidR="003657BB">
        <w:rPr>
          <w:rFonts w:ascii="Times New Roman" w:hAnsi="Times New Roman" w:cs="Times New Roman"/>
          <w:sz w:val="24"/>
          <w:szCs w:val="24"/>
        </w:rPr>
        <w:t>y złożone</w:t>
      </w:r>
      <w:r w:rsidRPr="001D727B">
        <w:rPr>
          <w:rFonts w:ascii="Times New Roman" w:hAnsi="Times New Roman" w:cs="Times New Roman"/>
          <w:sz w:val="24"/>
          <w:szCs w:val="24"/>
        </w:rPr>
        <w:t xml:space="preserve"> po terminie składania nie będą rozpatrywane.</w:t>
      </w:r>
    </w:p>
    <w:p w14:paraId="12488A38" w14:textId="40321FAF" w:rsidR="00DC0107" w:rsidRPr="001D727B" w:rsidRDefault="00DC0107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Procedura nie przewiduje odwołania</w:t>
      </w:r>
      <w:r w:rsidR="00365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795EE" w14:textId="77777777" w:rsidR="007A67E5" w:rsidRPr="001D727B" w:rsidRDefault="007A67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F7C50" w14:textId="4872F9C2" w:rsidR="007A67E5" w:rsidRPr="00282FE5" w:rsidRDefault="00282FE5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FE5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36391F4F" w14:textId="659474FF" w:rsidR="00282FE5" w:rsidRPr="00282FE5" w:rsidRDefault="00282F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FE5">
        <w:rPr>
          <w:rFonts w:ascii="Times New Roman" w:hAnsi="Times New Roman" w:cs="Times New Roman"/>
          <w:sz w:val="24"/>
          <w:szCs w:val="24"/>
          <w:u w:val="single"/>
        </w:rPr>
        <w:t>Załącznik nr 1 – Specyfikacja techniczna</w:t>
      </w:r>
    </w:p>
    <w:p w14:paraId="528F7BFD" w14:textId="6B609BF7" w:rsidR="00282FE5" w:rsidRDefault="00282F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FE5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 nr 2 – Formularz oferty</w:t>
      </w:r>
      <w:bookmarkStart w:id="0" w:name="_GoBack"/>
      <w:bookmarkEnd w:id="0"/>
    </w:p>
    <w:p w14:paraId="744C425F" w14:textId="4516E3FD" w:rsidR="0007695F" w:rsidRPr="00282FE5" w:rsidRDefault="00324649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Załącznik nr 3- </w:t>
      </w:r>
      <w:r w:rsidRPr="00324649">
        <w:rPr>
          <w:rFonts w:ascii="Times New Roman" w:hAnsi="Times New Roman" w:cs="Times New Roman"/>
          <w:sz w:val="24"/>
          <w:szCs w:val="24"/>
          <w:u w:val="single"/>
        </w:rPr>
        <w:t>OŚWIADCZENIE O BRAKU POWIĄZAŃ KAPITAŁOWYCH LUB OSOBOWYCH</w:t>
      </w:r>
    </w:p>
    <w:p w14:paraId="70F5BB40" w14:textId="32892F1A" w:rsidR="00282FE5" w:rsidRPr="00282FE5" w:rsidRDefault="00282F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FE5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 w:rsidR="0032464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82FE5">
        <w:rPr>
          <w:rFonts w:ascii="Times New Roman" w:hAnsi="Times New Roman" w:cs="Times New Roman"/>
          <w:sz w:val="24"/>
          <w:szCs w:val="24"/>
          <w:u w:val="single"/>
        </w:rPr>
        <w:t xml:space="preserve"> – Wzór umowy</w:t>
      </w:r>
    </w:p>
    <w:sectPr w:rsidR="00282FE5" w:rsidRPr="00282FE5" w:rsidSect="00801F23">
      <w:headerReference w:type="defaul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98305" w14:textId="77777777" w:rsidR="00741BF4" w:rsidRDefault="00741BF4" w:rsidP="003C733C">
      <w:pPr>
        <w:spacing w:after="0" w:line="240" w:lineRule="auto"/>
      </w:pPr>
      <w:r>
        <w:separator/>
      </w:r>
    </w:p>
  </w:endnote>
  <w:endnote w:type="continuationSeparator" w:id="0">
    <w:p w14:paraId="3A8704E4" w14:textId="77777777" w:rsidR="00741BF4" w:rsidRDefault="00741BF4" w:rsidP="003C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C7197" w14:textId="77777777" w:rsidR="00741BF4" w:rsidRDefault="00741BF4" w:rsidP="003C733C">
      <w:pPr>
        <w:spacing w:after="0" w:line="240" w:lineRule="auto"/>
      </w:pPr>
      <w:r>
        <w:separator/>
      </w:r>
    </w:p>
  </w:footnote>
  <w:footnote w:type="continuationSeparator" w:id="0">
    <w:p w14:paraId="5F4A918E" w14:textId="77777777" w:rsidR="00741BF4" w:rsidRDefault="00741BF4" w:rsidP="003C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2C9" w14:textId="77777777" w:rsidR="003B4362" w:rsidRDefault="003B4362">
    <w:pPr>
      <w:pStyle w:val="Nagwek"/>
    </w:pPr>
    <w:r>
      <w:rPr>
        <w:noProof/>
        <w:lang w:val="en-US" w:eastAsia="pl-PL"/>
      </w:rPr>
      <w:drawing>
        <wp:inline distT="0" distB="0" distL="0" distR="0" wp14:anchorId="06A29986" wp14:editId="26E86F37">
          <wp:extent cx="5760720" cy="5784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CDE"/>
    <w:multiLevelType w:val="hybridMultilevel"/>
    <w:tmpl w:val="8554738E"/>
    <w:lvl w:ilvl="0" w:tplc="CAFCD7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4FC1261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18CD"/>
    <w:multiLevelType w:val="hybridMultilevel"/>
    <w:tmpl w:val="26ACF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2E1"/>
    <w:multiLevelType w:val="hybridMultilevel"/>
    <w:tmpl w:val="1932F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02373"/>
    <w:multiLevelType w:val="hybridMultilevel"/>
    <w:tmpl w:val="3D2A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016E"/>
    <w:multiLevelType w:val="hybridMultilevel"/>
    <w:tmpl w:val="978AF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52F4"/>
    <w:multiLevelType w:val="hybridMultilevel"/>
    <w:tmpl w:val="3308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A19B0"/>
    <w:multiLevelType w:val="hybridMultilevel"/>
    <w:tmpl w:val="AFC6E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19"/>
    <w:multiLevelType w:val="hybridMultilevel"/>
    <w:tmpl w:val="1A40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46C99"/>
    <w:multiLevelType w:val="hybridMultilevel"/>
    <w:tmpl w:val="731215EE"/>
    <w:lvl w:ilvl="0" w:tplc="5BE60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8C0DE8"/>
    <w:multiLevelType w:val="hybridMultilevel"/>
    <w:tmpl w:val="76700450"/>
    <w:lvl w:ilvl="0" w:tplc="A9C0A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D30375"/>
    <w:multiLevelType w:val="multilevel"/>
    <w:tmpl w:val="B1B4B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822661"/>
    <w:multiLevelType w:val="hybridMultilevel"/>
    <w:tmpl w:val="03A6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484B"/>
    <w:multiLevelType w:val="hybridMultilevel"/>
    <w:tmpl w:val="935CA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D66F3"/>
    <w:multiLevelType w:val="hybridMultilevel"/>
    <w:tmpl w:val="754C5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93AE3"/>
    <w:multiLevelType w:val="hybridMultilevel"/>
    <w:tmpl w:val="642C8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21E54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B12F1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47AF7"/>
    <w:multiLevelType w:val="hybridMultilevel"/>
    <w:tmpl w:val="9A006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F20D8"/>
    <w:multiLevelType w:val="hybridMultilevel"/>
    <w:tmpl w:val="25246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2E2CB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16896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E051C"/>
    <w:multiLevelType w:val="hybridMultilevel"/>
    <w:tmpl w:val="5DAAD744"/>
    <w:lvl w:ilvl="0" w:tplc="BC1C0B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15ED5"/>
    <w:multiLevelType w:val="hybridMultilevel"/>
    <w:tmpl w:val="D8F4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8C0E4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20"/>
  </w:num>
  <w:num w:numId="6">
    <w:abstractNumId w:val="11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5"/>
  </w:num>
  <w:num w:numId="12">
    <w:abstractNumId w:val="17"/>
  </w:num>
  <w:num w:numId="13">
    <w:abstractNumId w:val="14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2"/>
  </w:num>
  <w:num w:numId="19">
    <w:abstractNumId w:val="19"/>
  </w:num>
  <w:num w:numId="20">
    <w:abstractNumId w:val="16"/>
  </w:num>
  <w:num w:numId="21">
    <w:abstractNumId w:val="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5A"/>
    <w:rsid w:val="000406DA"/>
    <w:rsid w:val="0006598C"/>
    <w:rsid w:val="0007695F"/>
    <w:rsid w:val="000C2C06"/>
    <w:rsid w:val="000C39FD"/>
    <w:rsid w:val="000E6B08"/>
    <w:rsid w:val="0011393F"/>
    <w:rsid w:val="001267D4"/>
    <w:rsid w:val="001A272E"/>
    <w:rsid w:val="001A685E"/>
    <w:rsid w:val="001B3C9A"/>
    <w:rsid w:val="001D727B"/>
    <w:rsid w:val="001F1C69"/>
    <w:rsid w:val="00253C41"/>
    <w:rsid w:val="00282FE5"/>
    <w:rsid w:val="002C2BC4"/>
    <w:rsid w:val="00324649"/>
    <w:rsid w:val="00362A07"/>
    <w:rsid w:val="003657BB"/>
    <w:rsid w:val="003B10C8"/>
    <w:rsid w:val="003B4362"/>
    <w:rsid w:val="003C733C"/>
    <w:rsid w:val="003D24EF"/>
    <w:rsid w:val="003F609C"/>
    <w:rsid w:val="0042753B"/>
    <w:rsid w:val="00436ADD"/>
    <w:rsid w:val="00454B20"/>
    <w:rsid w:val="004C61B6"/>
    <w:rsid w:val="004D50EF"/>
    <w:rsid w:val="004E767B"/>
    <w:rsid w:val="004F5B15"/>
    <w:rsid w:val="00520E9F"/>
    <w:rsid w:val="005F65E6"/>
    <w:rsid w:val="006050EE"/>
    <w:rsid w:val="00634721"/>
    <w:rsid w:val="0069438B"/>
    <w:rsid w:val="006963C7"/>
    <w:rsid w:val="006A275A"/>
    <w:rsid w:val="006C58D8"/>
    <w:rsid w:val="0070347A"/>
    <w:rsid w:val="00711838"/>
    <w:rsid w:val="00711964"/>
    <w:rsid w:val="00727829"/>
    <w:rsid w:val="00741BF4"/>
    <w:rsid w:val="00753365"/>
    <w:rsid w:val="00756570"/>
    <w:rsid w:val="00775186"/>
    <w:rsid w:val="007A4045"/>
    <w:rsid w:val="007A67E5"/>
    <w:rsid w:val="007B1A9D"/>
    <w:rsid w:val="007D20C5"/>
    <w:rsid w:val="00801F23"/>
    <w:rsid w:val="00811388"/>
    <w:rsid w:val="00821BD3"/>
    <w:rsid w:val="00825D3E"/>
    <w:rsid w:val="00843491"/>
    <w:rsid w:val="00881612"/>
    <w:rsid w:val="008A346D"/>
    <w:rsid w:val="008F14EA"/>
    <w:rsid w:val="00902960"/>
    <w:rsid w:val="009134CB"/>
    <w:rsid w:val="00936509"/>
    <w:rsid w:val="009365CE"/>
    <w:rsid w:val="00992F06"/>
    <w:rsid w:val="009C4E94"/>
    <w:rsid w:val="009E22A4"/>
    <w:rsid w:val="00A32805"/>
    <w:rsid w:val="00AF33D0"/>
    <w:rsid w:val="00B060C8"/>
    <w:rsid w:val="00B55CF1"/>
    <w:rsid w:val="00B63415"/>
    <w:rsid w:val="00B673B7"/>
    <w:rsid w:val="00BC07D7"/>
    <w:rsid w:val="00BC38EA"/>
    <w:rsid w:val="00BD40A7"/>
    <w:rsid w:val="00BE02F9"/>
    <w:rsid w:val="00C30D63"/>
    <w:rsid w:val="00C53226"/>
    <w:rsid w:val="00C71795"/>
    <w:rsid w:val="00C9267D"/>
    <w:rsid w:val="00CC09E6"/>
    <w:rsid w:val="00D65FA8"/>
    <w:rsid w:val="00DC0107"/>
    <w:rsid w:val="00DC4874"/>
    <w:rsid w:val="00E671DD"/>
    <w:rsid w:val="00E775FB"/>
    <w:rsid w:val="00E81784"/>
    <w:rsid w:val="00EB7EBB"/>
    <w:rsid w:val="00ED3502"/>
    <w:rsid w:val="00F55248"/>
    <w:rsid w:val="00FC3621"/>
    <w:rsid w:val="00FC5589"/>
    <w:rsid w:val="00FC605F"/>
    <w:rsid w:val="00FE70C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2DE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">
    <w:name w:val="Emphasis"/>
    <w:basedOn w:val="Domylnaczcionkaakapitu"/>
    <w:uiPriority w:val="20"/>
    <w:qFormat/>
    <w:rsid w:val="002C2BC4"/>
    <w:rPr>
      <w:i/>
      <w:iCs/>
    </w:rPr>
  </w:style>
  <w:style w:type="paragraph" w:styleId="Akapitzlist">
    <w:name w:val="List Paragraph"/>
    <w:basedOn w:val="Normalny"/>
    <w:uiPriority w:val="34"/>
    <w:qFormat/>
    <w:rsid w:val="002C2BC4"/>
    <w:pPr>
      <w:ind w:left="720"/>
      <w:contextualSpacing/>
    </w:pPr>
  </w:style>
  <w:style w:type="table" w:styleId="Siatkatabeli">
    <w:name w:val="Table Grid"/>
    <w:basedOn w:val="Standardowy"/>
    <w:uiPriority w:val="39"/>
    <w:rsid w:val="00C3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01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3C"/>
  </w:style>
  <w:style w:type="paragraph" w:styleId="Stopka">
    <w:name w:val="footer"/>
    <w:basedOn w:val="Normalny"/>
    <w:link w:val="Stopka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3C"/>
  </w:style>
  <w:style w:type="paragraph" w:styleId="NormalnyWeb">
    <w:name w:val="Normal (Web)"/>
    <w:basedOn w:val="Normalny"/>
    <w:uiPriority w:val="99"/>
    <w:semiHidden/>
    <w:unhideWhenUsed/>
    <w:rsid w:val="00825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2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2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347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">
    <w:name w:val="Emphasis"/>
    <w:basedOn w:val="Domylnaczcionkaakapitu"/>
    <w:uiPriority w:val="20"/>
    <w:qFormat/>
    <w:rsid w:val="002C2BC4"/>
    <w:rPr>
      <w:i/>
      <w:iCs/>
    </w:rPr>
  </w:style>
  <w:style w:type="paragraph" w:styleId="Akapitzlist">
    <w:name w:val="List Paragraph"/>
    <w:basedOn w:val="Normalny"/>
    <w:uiPriority w:val="34"/>
    <w:qFormat/>
    <w:rsid w:val="002C2BC4"/>
    <w:pPr>
      <w:ind w:left="720"/>
      <w:contextualSpacing/>
    </w:pPr>
  </w:style>
  <w:style w:type="table" w:styleId="Siatkatabeli">
    <w:name w:val="Table Grid"/>
    <w:basedOn w:val="Standardowy"/>
    <w:uiPriority w:val="39"/>
    <w:rsid w:val="00C3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01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3C"/>
  </w:style>
  <w:style w:type="paragraph" w:styleId="Stopka">
    <w:name w:val="footer"/>
    <w:basedOn w:val="Normalny"/>
    <w:link w:val="Stopka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3C"/>
  </w:style>
  <w:style w:type="paragraph" w:styleId="NormalnyWeb">
    <w:name w:val="Normal (Web)"/>
    <w:basedOn w:val="Normalny"/>
    <w:uiPriority w:val="99"/>
    <w:semiHidden/>
    <w:unhideWhenUsed/>
    <w:rsid w:val="00825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2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2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347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iuro@mazurskiedrewno.pl" TargetMode="External"/><Relationship Id="rId12" Type="http://schemas.openxmlformats.org/officeDocument/2006/relationships/hyperlink" Target="http://www.mazurskiedrewno.pl" TargetMode="External"/><Relationship Id="rId13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s://bazakonkurencyjnosci.funduszeeuropejskie.gov.pl/publication/list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iuro@mazurskiedrewno.pl" TargetMode="External"/><Relationship Id="rId10" Type="http://schemas.openxmlformats.org/officeDocument/2006/relationships/hyperlink" Target="http://www.bazakonkurencyjnosci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EB37-2021-9740-A3BA-2AF60372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2097</Words>
  <Characters>12584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Kaca</dc:creator>
  <cp:lastModifiedBy>Marzena</cp:lastModifiedBy>
  <cp:revision>2</cp:revision>
  <dcterms:created xsi:type="dcterms:W3CDTF">2020-10-23T10:12:00Z</dcterms:created>
  <dcterms:modified xsi:type="dcterms:W3CDTF">2020-10-23T10:12:00Z</dcterms:modified>
</cp:coreProperties>
</file>